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AE6B1E" w:rsidRDefault="006A0720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sz w:val="23"/>
          <w:szCs w:val="23"/>
          <w:lang w:val="ru-RU"/>
        </w:rPr>
        <w:t>REPUBLIKA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7570CB" w:rsidRPr="00AE6B1E" w:rsidRDefault="006A0720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7570CB" w:rsidRPr="00AE6B1E" w:rsidRDefault="006A0720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7570CB" w:rsidRPr="00AE6B1E" w:rsidRDefault="006A0720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1</w:t>
      </w:r>
      <w:r w:rsidRPr="00AE6B1E">
        <w:rPr>
          <w:rFonts w:ascii="Times New Roman" w:hAnsi="Times New Roman"/>
          <w:sz w:val="23"/>
          <w:szCs w:val="23"/>
        </w:rPr>
        <w:t>1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ru-RU"/>
        </w:rPr>
        <w:t>Broj</w:t>
      </w:r>
      <w:r w:rsidRPr="00AE6B1E">
        <w:rPr>
          <w:rFonts w:ascii="Times New Roman" w:hAnsi="Times New Roman"/>
          <w:sz w:val="23"/>
          <w:szCs w:val="23"/>
          <w:lang w:val="sr-Cyrl-RS"/>
        </w:rPr>
        <w:t>: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9B7F6B" w:rsidRPr="00AE6B1E">
        <w:rPr>
          <w:rFonts w:ascii="Times New Roman" w:hAnsi="Times New Roman"/>
          <w:sz w:val="23"/>
          <w:szCs w:val="23"/>
          <w:lang w:val="sr-Cyrl-RS"/>
        </w:rPr>
        <w:t>1</w:t>
      </w:r>
      <w:r w:rsidR="00FE0E2F">
        <w:rPr>
          <w:rFonts w:ascii="Times New Roman" w:hAnsi="Times New Roman"/>
          <w:sz w:val="23"/>
          <w:szCs w:val="23"/>
          <w:lang w:val="sr-Cyrl-RS"/>
        </w:rPr>
        <w:t>3</w:t>
      </w:r>
      <w:r w:rsidR="009B7F6B" w:rsidRPr="00AE6B1E">
        <w:rPr>
          <w:rFonts w:ascii="Times New Roman" w:hAnsi="Times New Roman"/>
          <w:sz w:val="23"/>
          <w:szCs w:val="23"/>
          <w:lang w:val="sr-Cyrl-RS"/>
        </w:rPr>
        <w:t>1</w:t>
      </w:r>
      <w:r w:rsidRPr="00AE6B1E">
        <w:rPr>
          <w:rFonts w:ascii="Times New Roman" w:hAnsi="Times New Roman"/>
          <w:sz w:val="23"/>
          <w:szCs w:val="23"/>
          <w:lang w:val="ru-RU"/>
        </w:rPr>
        <w:t>-2</w:t>
      </w:r>
      <w:r w:rsidR="00FE0E2F">
        <w:rPr>
          <w:rFonts w:ascii="Times New Roman" w:hAnsi="Times New Roman"/>
          <w:sz w:val="23"/>
          <w:szCs w:val="23"/>
          <w:lang w:val="ru-RU"/>
        </w:rPr>
        <w:t>5</w:t>
      </w:r>
    </w:p>
    <w:p w:rsidR="007570CB" w:rsidRPr="00AE6B1E" w:rsidRDefault="00FE0E2F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6A0720">
        <w:rPr>
          <w:rFonts w:ascii="Times New Roman" w:hAnsi="Times New Roman"/>
          <w:sz w:val="23"/>
          <w:szCs w:val="23"/>
          <w:lang w:val="sr-Cyrl-RS"/>
        </w:rPr>
        <w:t>septembar</w:t>
      </w:r>
      <w:r w:rsidR="007570CB" w:rsidRPr="00AE6B1E">
        <w:rPr>
          <w:rFonts w:ascii="Times New Roman" w:hAnsi="Times New Roman"/>
          <w:sz w:val="23"/>
          <w:szCs w:val="23"/>
        </w:rPr>
        <w:t xml:space="preserve"> 202</w:t>
      </w:r>
      <w:r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hAnsi="Times New Roman"/>
          <w:sz w:val="23"/>
          <w:szCs w:val="23"/>
        </w:rPr>
        <w:t xml:space="preserve">. </w:t>
      </w:r>
      <w:r w:rsidR="006A0720">
        <w:rPr>
          <w:rFonts w:ascii="Times New Roman" w:hAnsi="Times New Roman"/>
          <w:sz w:val="23"/>
          <w:szCs w:val="23"/>
          <w:lang w:val="sr-Cyrl-RS"/>
        </w:rPr>
        <w:t>godine</w:t>
      </w:r>
    </w:p>
    <w:p w:rsidR="007570CB" w:rsidRPr="00AE6B1E" w:rsidRDefault="006A0720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6A0720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ZAPISNIK</w:t>
      </w:r>
    </w:p>
    <w:p w:rsidR="007570CB" w:rsidRPr="00AE6B1E" w:rsidRDefault="00FE0E2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31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SEDNICE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ZA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FINANSIJE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REPUBLIČKI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BUDžET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KONTROLU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TROŠENjA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JAVNIH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eastAsia="Times New Roman" w:hAnsi="Times New Roman" w:cs="Times New Roman"/>
          <w:sz w:val="23"/>
          <w:szCs w:val="23"/>
        </w:rPr>
        <w:t>SREDSTAVA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,</w:t>
      </w:r>
    </w:p>
    <w:p w:rsidR="007570CB" w:rsidRPr="00AE6B1E" w:rsidRDefault="006A0720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ODRŽANE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SEPTEMBRA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GODINE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6A0720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počela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11,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00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časova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:rsidR="007570CB" w:rsidRPr="00AE6B1E" w:rsidRDefault="006A0720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predsedavao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Veroljub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Arsić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predsednik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570CB" w:rsidRPr="00AE6B1E" w:rsidRDefault="006A0720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: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Ana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Beloica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Martać</w:t>
      </w:r>
      <w:r w:rsidR="00BE29C4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Svetlana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Milijić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,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Nikola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Radosavljević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Nevena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Veinović</w:t>
      </w:r>
      <w:r w:rsidR="00324479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Tijana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Davidovac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Krstić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FE0E2F" w:rsidRP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Akoš</w:t>
      </w:r>
      <w:r w:rsidR="00FE0E2F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Ujhelji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Vojislav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Vujić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Ilo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Mihajlovski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Branko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Pavlović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Nikezić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Peđa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Miroslav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Aleksić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7570CB" w:rsidRPr="00AE6B1E" w:rsidRDefault="006A0720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nisu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:</w:t>
      </w:r>
      <w:r w:rsidR="004A6720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Bajatović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AD36F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AD36F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Vladimir</w:t>
      </w:r>
      <w:r w:rsidR="00AD36F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Jelić</w:t>
      </w:r>
      <w:r w:rsidR="00AD36F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niti</w:t>
      </w:r>
      <w:r w:rsidR="00AD36F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njihovi</w:t>
      </w:r>
      <w:r w:rsidR="00332BF3" w:rsidRPr="00AE6B1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zamenici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257E3" w:rsidRPr="00AD36FF" w:rsidRDefault="006A0720" w:rsidP="00AD36FF">
      <w:pPr>
        <w:pStyle w:val="ListParagraph"/>
        <w:spacing w:after="120"/>
        <w:ind w:left="0" w:firstLine="720"/>
        <w:contextualSpacing w:val="0"/>
        <w:rPr>
          <w:rStyle w:val="Strong"/>
          <w:b w:val="0"/>
          <w:bCs w:val="0"/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7570CB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poziv</w:t>
      </w:r>
      <w:r w:rsidR="007570CB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predsednika</w:t>
      </w:r>
      <w:r w:rsidR="007570CB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7570CB" w:rsidRPr="00AE6B1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sednici</w:t>
      </w:r>
      <w:r w:rsidR="007570CB" w:rsidRPr="00AE6B1E">
        <w:rPr>
          <w:sz w:val="23"/>
          <w:szCs w:val="23"/>
        </w:rPr>
        <w:t xml:space="preserve"> </w:t>
      </w:r>
      <w:r>
        <w:rPr>
          <w:sz w:val="23"/>
          <w:szCs w:val="23"/>
        </w:rPr>
        <w:t>su</w:t>
      </w:r>
      <w:r w:rsidR="007570CB" w:rsidRPr="00AE6B1E">
        <w:rPr>
          <w:sz w:val="23"/>
          <w:szCs w:val="23"/>
        </w:rPr>
        <w:t xml:space="preserve"> </w:t>
      </w:r>
      <w:r>
        <w:rPr>
          <w:sz w:val="23"/>
          <w:szCs w:val="23"/>
        </w:rPr>
        <w:t>prisustvovali</w:t>
      </w:r>
      <w:r w:rsidR="007570CB" w:rsidRPr="00AE6B1E">
        <w:rPr>
          <w:sz w:val="23"/>
          <w:szCs w:val="23"/>
        </w:rPr>
        <w:t xml:space="preserve"> </w:t>
      </w:r>
      <w:r>
        <w:rPr>
          <w:sz w:val="23"/>
          <w:szCs w:val="23"/>
        </w:rPr>
        <w:t>predstavnici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Komisije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hartije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vrednosti</w:t>
      </w:r>
      <w:r w:rsidR="007570CB" w:rsidRPr="00AE6B1E">
        <w:rPr>
          <w:sz w:val="23"/>
          <w:szCs w:val="23"/>
        </w:rPr>
        <w:t>: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Marko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Janković</w:t>
      </w:r>
      <w:r w:rsidR="00332BF3" w:rsidRPr="00AE6B1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Biljana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Agovska</w:t>
      </w:r>
      <w:r w:rsidR="00332BF3" w:rsidRPr="00AE6B1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rukovodilac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Službe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finansijsko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poslovanje</w:t>
      </w:r>
      <w:r w:rsidR="00332BF3" w:rsidRPr="00AE6B1E">
        <w:rPr>
          <w:sz w:val="23"/>
          <w:szCs w:val="23"/>
          <w:lang w:val="sr-Cyrl-RS"/>
        </w:rPr>
        <w:t xml:space="preserve">; </w:t>
      </w:r>
      <w:r>
        <w:rPr>
          <w:sz w:val="23"/>
          <w:szCs w:val="23"/>
          <w:lang w:val="sr-Cyrl-RS"/>
        </w:rPr>
        <w:t>Dragica</w:t>
      </w:r>
      <w:r w:rsidR="00FE0E2F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Jorgović</w:t>
      </w:r>
      <w:r w:rsidR="00FE0E2F">
        <w:rPr>
          <w:sz w:val="23"/>
          <w:szCs w:val="23"/>
          <w:lang w:val="sr-Cyrl-RS"/>
        </w:rPr>
        <w:t>,</w:t>
      </w:r>
      <w:r w:rsidR="00833BCA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</w:t>
      </w:r>
      <w:r w:rsidR="00FE0E2F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Komisije</w:t>
      </w:r>
      <w:r w:rsidR="00FE0E2F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FE0E2F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kontrolu</w:t>
      </w:r>
      <w:r w:rsidR="00FE0E2F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državne</w:t>
      </w:r>
      <w:r w:rsidR="00FE0E2F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pomoći</w:t>
      </w:r>
      <w:r w:rsidR="00FE0E2F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FE0E2F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Blagoje</w:t>
      </w:r>
      <w:r w:rsidR="00332BF3" w:rsidRPr="00AE6B1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Paunović</w:t>
      </w:r>
      <w:r w:rsidR="00332BF3" w:rsidRPr="00AE6B1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FE0E2F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Fiskalnog</w:t>
      </w:r>
      <w:r w:rsidR="00FE0E2F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saveta</w:t>
      </w:r>
      <w:r w:rsidR="00833BCA">
        <w:rPr>
          <w:sz w:val="23"/>
          <w:szCs w:val="23"/>
          <w:lang w:val="sr-Cyrl-RS"/>
        </w:rPr>
        <w:t>.</w:t>
      </w:r>
      <w:r w:rsidR="001E4338" w:rsidRPr="00AE6B1E">
        <w:rPr>
          <w:rStyle w:val="Strong"/>
          <w:b w:val="0"/>
          <w:sz w:val="23"/>
          <w:szCs w:val="23"/>
          <w:lang w:val="sr-Cyrl-RS"/>
        </w:rPr>
        <w:tab/>
      </w:r>
    </w:p>
    <w:p w:rsidR="007570CB" w:rsidRPr="00AE6B1E" w:rsidRDefault="006A0720" w:rsidP="005257E3">
      <w:pPr>
        <w:tabs>
          <w:tab w:val="left" w:pos="709"/>
          <w:tab w:val="left" w:pos="6150"/>
        </w:tabs>
        <w:ind w:firstLine="720"/>
        <w:jc w:val="both"/>
        <w:rPr>
          <w:rFonts w:ascii="Times New Roman" w:hAnsi="Times New Roman" w:cs="Times New Roman"/>
          <w:sz w:val="23"/>
          <w:szCs w:val="23"/>
          <w:lang w:val="sr-Cyrl-CS" w:eastAsia="en-GB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predlog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predsednika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Odbor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većinom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glasova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(11</w:t>
      </w:r>
      <w:r w:rsidR="001E4338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glasova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jedan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protiv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jedan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nije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iskoristio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pravo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glasa</w:t>
      </w:r>
      <w:r w:rsid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utvrdio</w:t>
      </w:r>
      <w:r w:rsidR="007570CB" w:rsidRPr="00AE6B1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sledeći</w:t>
      </w:r>
      <w:r w:rsidR="001E4338" w:rsidRPr="00AE6B1E">
        <w:rPr>
          <w:rFonts w:ascii="Times New Roman" w:hAnsi="Times New Roman" w:cs="Times New Roman"/>
          <w:sz w:val="23"/>
          <w:szCs w:val="23"/>
          <w:lang w:val="sr-Cyrl-CS"/>
        </w:rPr>
        <w:t>:</w:t>
      </w:r>
      <w:r w:rsidR="001E4338" w:rsidRPr="00AE6B1E">
        <w:rPr>
          <w:rFonts w:ascii="Times New Roman" w:hAnsi="Times New Roman" w:cs="Times New Roman"/>
          <w:sz w:val="23"/>
          <w:szCs w:val="23"/>
          <w:lang w:val="sr-Cyrl-CS" w:eastAsia="en-GB"/>
        </w:rPr>
        <w:t xml:space="preserve"> </w:t>
      </w:r>
    </w:p>
    <w:p w:rsidR="001E4338" w:rsidRPr="00833BCA" w:rsidRDefault="006A0720" w:rsidP="005257E3">
      <w:pPr>
        <w:tabs>
          <w:tab w:val="left" w:pos="1134"/>
        </w:tabs>
        <w:spacing w:after="36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v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i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r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1E4338" w:rsidRPr="00833BCA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: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1.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Razmatranje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Izveštaja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radu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Komisije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hartije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vrednosti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2024.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dostavila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Komisija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hartije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vrednosti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02-1253/25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26.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juna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2.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Utvrđivanje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Predloga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odluke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davanju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saglasnosti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na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Izmene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dopune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Finansijskog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plana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Komisije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hartije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vrednosti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godinu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,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koji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podnela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Komisija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za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hartije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vrednosti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(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broj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400-2053/24-1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od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30.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maja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 xml:space="preserve"> 2025. </w:t>
      </w:r>
      <w:r w:rsidR="006A0720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godine</w:t>
      </w:r>
      <w:r w:rsidRPr="00833BCA"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  <w:t>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3.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Davanje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saglasnosti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Finansijski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plan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Komisije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usklađenog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Zakonom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budžetu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Republike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Srbije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Komisija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broj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400-2162/24-3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9.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decembra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AD36FF">
        <w:rPr>
          <w:rFonts w:ascii="Times New Roman" w:hAnsi="Times New Roman" w:cs="Times New Roman"/>
          <w:sz w:val="23"/>
          <w:szCs w:val="23"/>
          <w:lang w:val="sr-Cyrl-RS"/>
        </w:rPr>
        <w:t xml:space="preserve">2024.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AD36FF">
        <w:rPr>
          <w:rFonts w:ascii="Times New Roman" w:hAnsi="Times New Roman" w:cs="Times New Roman"/>
          <w:sz w:val="23"/>
          <w:szCs w:val="23"/>
          <w:lang w:val="sr-Cyrl-RS"/>
        </w:rPr>
        <w:t>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4.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Davanje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saglasnosti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Prvu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izmenu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Finansijskog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plana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Komisije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koju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Komisija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(400-2162/24-4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aprila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>);</w:t>
      </w:r>
    </w:p>
    <w:p w:rsidR="00AD36FF" w:rsidRDefault="00833BCA" w:rsidP="00AD36FF">
      <w:pPr>
        <w:tabs>
          <w:tab w:val="left" w:pos="993"/>
        </w:tabs>
        <w:spacing w:after="6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Davanje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saglasnosti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Drugu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izmenu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Finansijskog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plana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Komisije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koju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podnela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Komisija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(400-2162/24-5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11.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juna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833BCA">
        <w:rPr>
          <w:rFonts w:ascii="Times New Roman" w:hAnsi="Times New Roman" w:cs="Times New Roman"/>
          <w:sz w:val="23"/>
          <w:szCs w:val="23"/>
          <w:lang w:val="sr-Cyrl-RS"/>
        </w:rPr>
        <w:t>);</w:t>
      </w:r>
    </w:p>
    <w:p w:rsidR="00AD36FF" w:rsidRDefault="00833BCA" w:rsidP="00AD36FF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6.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Davanje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saglasnosti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na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Pravilnik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izmenama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dopunama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Pravilnika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o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unutrašnjem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uređenju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i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sistematizaciji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radnih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mesta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u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stručnim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službama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Fiskalnog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saveta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koji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podneo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Fiskalni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savet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(02-217/25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od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7.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februara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bCs/>
          <w:sz w:val="23"/>
          <w:szCs w:val="23"/>
          <w:lang w:val="sr-Cyrl-RS"/>
        </w:rPr>
        <w:t>godine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>).</w:t>
      </w:r>
    </w:p>
    <w:p w:rsidR="00AD36FF" w:rsidRDefault="00AD36FF" w:rsidP="00AD36FF">
      <w:pPr>
        <w:tabs>
          <w:tab w:val="left" w:pos="993"/>
        </w:tabs>
        <w:spacing w:after="24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</w:p>
    <w:p w:rsidR="006B4B80" w:rsidRPr="00AD36FF" w:rsidRDefault="006A0720" w:rsidP="00AD36FF">
      <w:pPr>
        <w:tabs>
          <w:tab w:val="left" w:pos="993"/>
        </w:tabs>
        <w:ind w:firstLine="720"/>
        <w:jc w:val="both"/>
        <w:rPr>
          <w:rStyle w:val="colornavy"/>
          <w:rFonts w:ascii="Times New Roman" w:hAnsi="Times New Roman" w:cs="Times New Roman"/>
          <w:color w:val="000000"/>
          <w:sz w:val="23"/>
          <w:szCs w:val="23"/>
          <w:lang w:val="sr-Cyrl-CS" w:eastAsia="sr-Cyrl-CS"/>
        </w:rPr>
      </w:pPr>
      <w:r>
        <w:rPr>
          <w:rStyle w:val="colornavy"/>
          <w:rFonts w:ascii="Times New Roman" w:hAnsi="Times New Roman" w:cs="Times New Roman"/>
          <w:sz w:val="23"/>
          <w:szCs w:val="23"/>
        </w:rPr>
        <w:lastRenderedPageBreak/>
        <w:t>Odbor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je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, </w:t>
      </w:r>
      <w:r>
        <w:rPr>
          <w:rStyle w:val="colornavy"/>
          <w:rFonts w:ascii="Times New Roman" w:hAnsi="Times New Roman" w:cs="Times New Roman"/>
          <w:sz w:val="23"/>
          <w:szCs w:val="23"/>
        </w:rPr>
        <w:t>većinom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glasova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 w:rsidR="003C58DC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(10</w:t>
      </w:r>
      <w:r w:rsidR="007570CB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</w:t>
      </w:r>
      <w:r w:rsidR="007570CB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dva</w:t>
      </w:r>
      <w:r w:rsidR="007570CB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protiv</w:t>
      </w:r>
      <w:r w:rsidR="003C58DC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jedan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nije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iskoristio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pravo</w:t>
      </w:r>
      <w:r w:rsidR="002822EA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glasa</w:t>
      </w:r>
      <w:r w:rsidR="007570CB" w:rsidRPr="00833BCA">
        <w:rPr>
          <w:rFonts w:ascii="Times New Roman" w:eastAsia="Times New Roman" w:hAnsi="Times New Roman" w:cs="Times New Roman"/>
          <w:sz w:val="23"/>
          <w:szCs w:val="23"/>
          <w:lang w:val="sr-Cyrl-RS"/>
        </w:rPr>
        <w:t>),</w:t>
      </w:r>
      <w:r w:rsidR="006B4B80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odlučio</w:t>
      </w:r>
      <w:r w:rsidR="006B4B80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da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obavi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dva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zajedničk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a</w:t>
      </w:r>
      <w:r w:rsid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jedinstven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a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pretres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a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: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prvi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o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tač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.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1.</w:t>
      </w:r>
      <w:r w:rsidR="002822E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i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i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drugi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pretres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o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tač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.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3. </w:t>
      </w:r>
      <w:r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do</w:t>
      </w:r>
      <w:r w:rsid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5,</w:t>
      </w:r>
      <w:r w:rsid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 w:rsidR="003C58DC"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s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tim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što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će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se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o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svakoj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tački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dnevnog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reda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Odbor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izjašnjavati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colornavy"/>
          <w:rFonts w:ascii="Times New Roman" w:hAnsi="Times New Roman" w:cs="Times New Roman"/>
          <w:sz w:val="23"/>
          <w:szCs w:val="23"/>
        </w:rPr>
        <w:t>pojedinačno</w:t>
      </w:r>
      <w:r w:rsidR="007570CB" w:rsidRPr="00833BCA">
        <w:rPr>
          <w:rStyle w:val="colornavy"/>
          <w:rFonts w:ascii="Times New Roman" w:hAnsi="Times New Roman" w:cs="Times New Roman"/>
          <w:sz w:val="23"/>
          <w:szCs w:val="23"/>
        </w:rPr>
        <w:t>.</w:t>
      </w:r>
    </w:p>
    <w:p w:rsidR="00833BCA" w:rsidRPr="00833BCA" w:rsidRDefault="006A0720" w:rsidP="00833BCA">
      <w:pPr>
        <w:spacing w:after="240"/>
        <w:ind w:firstLine="720"/>
        <w:jc w:val="both"/>
        <w:rPr>
          <w:rStyle w:val="colornavy"/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Pre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prelaska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rad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utvrđenom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dnevnom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redu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većinom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(10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jedan</w:t>
      </w:r>
      <w:r w:rsid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protiv</w:t>
      </w:r>
      <w:r w:rsidR="00833BC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dvoje</w:t>
      </w:r>
      <w:r w:rsid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iskoristilo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pravo</w:t>
      </w:r>
      <w:r w:rsidR="002822E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glasa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sz w:val="23"/>
          <w:szCs w:val="23"/>
          <w:lang w:val="sr-Cyrl-RS"/>
        </w:rPr>
        <w:t>bez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primedbi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usvojio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zapisnik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833BCA">
        <w:rPr>
          <w:rFonts w:ascii="Times New Roman" w:hAnsi="Times New Roman" w:cs="Times New Roman"/>
          <w:sz w:val="23"/>
          <w:szCs w:val="23"/>
          <w:lang w:val="sr-Cyrl-RS"/>
        </w:rPr>
        <w:t>30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sednice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833BCA" w:rsidRPr="00833BCA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3C58DC" w:rsidRPr="00833BCA" w:rsidRDefault="006B4B80" w:rsidP="00AE6B1E">
      <w:pPr>
        <w:tabs>
          <w:tab w:val="left" w:pos="0"/>
        </w:tabs>
        <w:spacing w:before="120" w:after="240" w:line="240" w:lineRule="auto"/>
        <w:jc w:val="center"/>
        <w:rPr>
          <w:rStyle w:val="colornavy"/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833BCA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3C58DC" w:rsidRPr="00833BCA" w:rsidRDefault="006A0720" w:rsidP="00AD36FF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PRVI</w:t>
      </w:r>
      <w:r w:rsid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ZAJEDNIČKI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JEDINSTVENI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PRETRES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O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TAČKAMA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1.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I</w:t>
      </w:r>
      <w:r w:rsid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2</w:t>
      </w:r>
      <w:r w:rsidR="003C58DC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.</w:t>
      </w:r>
    </w:p>
    <w:p w:rsidR="006B4B80" w:rsidRPr="00833BCA" w:rsidRDefault="003C58DC" w:rsidP="006B4B80">
      <w:pPr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1.</w:t>
      </w:r>
      <w:r w:rsidR="00AE6B1E"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Razmatranje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Godišnjeg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izveštaja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Komisije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hartije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od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vrednosti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>4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godinu</w:t>
      </w:r>
    </w:p>
    <w:p w:rsidR="003C58DC" w:rsidRPr="00833BCA" w:rsidRDefault="003C58DC" w:rsidP="005257E3">
      <w:pPr>
        <w:spacing w:after="24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>2.</w:t>
      </w:r>
      <w:r w:rsidR="00AD36FF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Utvrđivanje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Predloga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odluke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o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davanju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saglasnosti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na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izmene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i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dopune</w:t>
      </w:r>
      <w:r w:rsid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Finansijskog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plana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Komisije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hartije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od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vrednosti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833BC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godinu</w:t>
      </w:r>
    </w:p>
    <w:p w:rsidR="005D1DF1" w:rsidRPr="00B011A4" w:rsidRDefault="006A0720" w:rsidP="00AD36F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Predsednik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Odbora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podsetio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5257E3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članove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Odbora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članom</w:t>
      </w:r>
      <w:r w:rsidR="003C58DC" w:rsidRPr="00B011A4">
        <w:rPr>
          <w:rFonts w:ascii="Times New Roman" w:hAnsi="Times New Roman"/>
          <w:sz w:val="23"/>
          <w:szCs w:val="23"/>
        </w:rPr>
        <w:t xml:space="preserve"> 350.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3C58DC" w:rsidRPr="00B011A4">
        <w:rPr>
          <w:rFonts w:ascii="Times New Roman" w:hAnsi="Times New Roman"/>
          <w:sz w:val="23"/>
          <w:szCs w:val="23"/>
        </w:rPr>
        <w:t xml:space="preserve"> 1. </w:t>
      </w:r>
      <w:r>
        <w:rPr>
          <w:rFonts w:ascii="Times New Roman" w:hAnsi="Times New Roman"/>
          <w:sz w:val="23"/>
          <w:szCs w:val="23"/>
        </w:rPr>
        <w:t>Zakona</w:t>
      </w:r>
      <w:r w:rsidR="005257E3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 w:rsidR="005257E3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tržištu</w:t>
      </w:r>
      <w:r w:rsidR="005257E3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kapitala</w:t>
      </w:r>
      <w:r w:rsidR="005257E3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propisano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hartije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vrednosti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podnosi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godišnji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izveštaj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Narodnoj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skupštini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roku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šest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meseci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završetka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poslovne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godine</w:t>
      </w:r>
      <w:r w:rsidR="003C58DC" w:rsidRPr="00B011A4">
        <w:rPr>
          <w:rFonts w:ascii="Times New Roman" w:hAnsi="Times New Roman"/>
          <w:sz w:val="23"/>
          <w:szCs w:val="23"/>
        </w:rPr>
        <w:t>.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Takođe</w:t>
      </w:r>
      <w:r w:rsidR="00CF19B2" w:rsidRPr="00B011A4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članom</w:t>
      </w:r>
      <w:r w:rsidR="00CF19B2" w:rsidRPr="00B011A4">
        <w:rPr>
          <w:rFonts w:ascii="Times New Roman" w:hAnsi="Times New Roman"/>
          <w:sz w:val="23"/>
          <w:szCs w:val="23"/>
        </w:rPr>
        <w:t xml:space="preserve"> 350.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CF19B2" w:rsidRPr="00B011A4">
        <w:rPr>
          <w:rFonts w:ascii="Times New Roman" w:hAnsi="Times New Roman"/>
          <w:sz w:val="23"/>
          <w:szCs w:val="23"/>
        </w:rPr>
        <w:t xml:space="preserve"> 6. </w:t>
      </w:r>
      <w:r>
        <w:rPr>
          <w:rFonts w:ascii="Times New Roman" w:hAnsi="Times New Roman"/>
          <w:sz w:val="23"/>
          <w:szCs w:val="23"/>
          <w:lang w:val="sr-Cyrl-RS"/>
        </w:rPr>
        <w:t>istog</w:t>
      </w:r>
      <w:r w:rsidR="00AD36F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utvrđeno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Finansijski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narednu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godinu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donosi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</w:t>
      </w:r>
      <w:r w:rsidR="00CF19B2" w:rsidRPr="00B011A4">
        <w:rPr>
          <w:rFonts w:ascii="Times New Roman" w:hAnsi="Times New Roman"/>
          <w:sz w:val="23"/>
          <w:szCs w:val="23"/>
        </w:rPr>
        <w:t xml:space="preserve"> 30. </w:t>
      </w:r>
      <w:r>
        <w:rPr>
          <w:rFonts w:ascii="Times New Roman" w:hAnsi="Times New Roman"/>
          <w:sz w:val="23"/>
          <w:szCs w:val="23"/>
          <w:lang w:val="sr-Cyrl-RS"/>
        </w:rPr>
        <w:t>novembra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tekuće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godine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dostavlja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Narodnoj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skupštini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saglasnost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.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Saglasno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naveden</w:t>
      </w:r>
      <w:r>
        <w:rPr>
          <w:rFonts w:ascii="Times New Roman" w:hAnsi="Times New Roman"/>
          <w:sz w:val="23"/>
          <w:szCs w:val="23"/>
          <w:lang w:val="sr-Cyrl-RS"/>
        </w:rPr>
        <w:t>im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odredb</w:t>
      </w:r>
      <w:r>
        <w:rPr>
          <w:rFonts w:ascii="Times New Roman" w:hAnsi="Times New Roman"/>
          <w:sz w:val="23"/>
          <w:szCs w:val="23"/>
          <w:lang w:val="sr-Cyrl-RS"/>
        </w:rPr>
        <w:t>ama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Zakona</w:t>
      </w:r>
      <w:r w:rsidR="003C58DC" w:rsidRPr="00B011A4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Komisija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hartije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vrednosti</w:t>
      </w:r>
      <w:r w:rsidR="00AD36F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AD36F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AD36F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zakonskom</w:t>
      </w:r>
      <w:r w:rsidR="00AD36F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roku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podnela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Narodnoj</w:t>
      </w:r>
      <w:r w:rsidR="003C58DC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skupštini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Godišnji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izveštaj</w:t>
      </w:r>
      <w:r w:rsidR="00CF19B2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CF19B2" w:rsidRPr="00B011A4">
        <w:rPr>
          <w:rFonts w:ascii="Times New Roman" w:hAnsi="Times New Roman"/>
          <w:sz w:val="23"/>
          <w:szCs w:val="23"/>
        </w:rPr>
        <w:t xml:space="preserve"> 202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>4</w:t>
      </w:r>
      <w:r w:rsidR="00EF5D5A" w:rsidRPr="00B011A4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g</w:t>
      </w:r>
      <w:r>
        <w:rPr>
          <w:rFonts w:ascii="Times New Roman" w:hAnsi="Times New Roman"/>
          <w:sz w:val="23"/>
          <w:szCs w:val="23"/>
        </w:rPr>
        <w:t>odinu</w:t>
      </w:r>
      <w:r w:rsidR="00CF19B2" w:rsidRPr="00B011A4">
        <w:rPr>
          <w:rFonts w:ascii="Times New Roman" w:hAnsi="Times New Roman"/>
          <w:sz w:val="23"/>
          <w:szCs w:val="23"/>
        </w:rPr>
        <w:t>.</w:t>
      </w:r>
      <w:r w:rsidR="00CF19B2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međuvremenu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Komisija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dostavila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Narodnoj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skupštini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Izmene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dopune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koji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dala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Drugoj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Drugog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redovnog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zasedanja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2024. </w:t>
      </w:r>
      <w:r>
        <w:rPr>
          <w:rFonts w:ascii="Times New Roman" w:hAnsi="Times New Roman"/>
          <w:sz w:val="23"/>
          <w:szCs w:val="23"/>
          <w:lang w:val="sr-Cyrl-RS"/>
        </w:rPr>
        <w:t>godini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održanoj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27. </w:t>
      </w:r>
      <w:r>
        <w:rPr>
          <w:rFonts w:ascii="Times New Roman" w:hAnsi="Times New Roman"/>
          <w:sz w:val="23"/>
          <w:szCs w:val="23"/>
          <w:lang w:val="sr-Cyrl-RS"/>
        </w:rPr>
        <w:t>novembra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 xml:space="preserve"> 2024.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4D202A" w:rsidRPr="00B011A4">
        <w:rPr>
          <w:rFonts w:ascii="Times New Roman" w:hAnsi="Times New Roman"/>
          <w:sz w:val="23"/>
          <w:szCs w:val="23"/>
          <w:lang w:val="sr-Cyrl-RS"/>
        </w:rPr>
        <w:t>.</w:t>
      </w:r>
    </w:p>
    <w:p w:rsidR="00B95609" w:rsidRPr="00B011A4" w:rsidRDefault="006A0720" w:rsidP="00AD36F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Marko</w:t>
      </w:r>
      <w:r w:rsidR="00324479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Janković</w:t>
      </w:r>
      <w:r w:rsidR="00324479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predsednik</w:t>
      </w:r>
      <w:r w:rsidR="00324479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Komisije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</w:rPr>
        <w:t>predstavio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Godišnji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izveštaj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Komisije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hartije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od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vrednosti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</w:rPr>
        <w:t>Istakao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da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</w:t>
      </w:r>
      <w:r>
        <w:rPr>
          <w:rFonts w:ascii="Times New Roman" w:hAnsi="Times New Roman"/>
          <w:color w:val="000000" w:themeColor="text1"/>
          <w:sz w:val="23"/>
          <w:szCs w:val="23"/>
        </w:rPr>
        <w:t>odini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svoj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rad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obezbeđivala</w:t>
      </w:r>
      <w:r w:rsidR="00EC7F47" w:rsidRPr="00EC7F47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sredstva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isključivo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naknada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koje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se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skladu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Pravilnikom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tarifi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naplaćuju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obavljanje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poslova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nadležnosti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kao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drugih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izvora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skladu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Zakonom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324479" w:rsidRPr="00B011A4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2024.</w:t>
      </w:r>
      <w:r w:rsidR="00553A1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godini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Komisija</w:t>
      </w:r>
      <w:r w:rsidR="00AD36F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AD36F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ostvarila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ukupan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prihod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iznosu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od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185,6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mil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dinara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</w:rPr>
        <w:t>što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je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23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B95609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% </w:t>
      </w:r>
      <w:r>
        <w:rPr>
          <w:rFonts w:ascii="Times New Roman" w:hAnsi="Times New Roman"/>
          <w:color w:val="000000" w:themeColor="text1"/>
          <w:sz w:val="23"/>
          <w:szCs w:val="23"/>
        </w:rPr>
        <w:t>više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od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prihoda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ostvarenih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3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godini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da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su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ostvareni</w:t>
      </w:r>
      <w:r w:rsidR="00967C1B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prihodi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8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8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% </w:t>
      </w:r>
      <w:r>
        <w:rPr>
          <w:rFonts w:ascii="Times New Roman" w:hAnsi="Times New Roman"/>
          <w:color w:val="000000" w:themeColor="text1"/>
          <w:sz w:val="23"/>
          <w:szCs w:val="23"/>
        </w:rPr>
        <w:t>veći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od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planiranih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prihoda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prema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usvojenom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Finansijskom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planu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Komisije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967C1B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37673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Ukupni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realizovani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rashodi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>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godini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iznose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142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7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mil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dinara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18,1 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% </w:t>
      </w:r>
      <w:r>
        <w:rPr>
          <w:rFonts w:ascii="Times New Roman" w:hAnsi="Times New Roman"/>
          <w:color w:val="000000" w:themeColor="text1"/>
          <w:sz w:val="23"/>
          <w:szCs w:val="23"/>
        </w:rPr>
        <w:t>su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veći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odnosu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na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rashode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ostvarene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3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A657E4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</w:t>
      </w:r>
      <w:r>
        <w:rPr>
          <w:rFonts w:ascii="Times New Roman" w:hAnsi="Times New Roman"/>
          <w:color w:val="000000" w:themeColor="text1"/>
          <w:sz w:val="23"/>
          <w:szCs w:val="23"/>
        </w:rPr>
        <w:t>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istovremeno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su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6,8 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% </w:t>
      </w:r>
      <w:r>
        <w:rPr>
          <w:rFonts w:ascii="Times New Roman" w:hAnsi="Times New Roman"/>
          <w:color w:val="000000" w:themeColor="text1"/>
          <w:sz w:val="23"/>
          <w:szCs w:val="23"/>
        </w:rPr>
        <w:t>manji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od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ukupno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planiranih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rashoda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prema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usvojenom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Finansijskom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planu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Komisije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5257E3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</w:rPr>
        <w:t>Ostvareni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neto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dobitak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u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202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967C1B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godini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iznosio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je</w:t>
      </w:r>
      <w:r w:rsidR="005257E3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B011A4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42,9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mil</w:t>
      </w:r>
      <w:r w:rsidR="004A6720" w:rsidRPr="00B011A4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dinara</w:t>
      </w:r>
      <w:r w:rsidR="00AB31A8" w:rsidRPr="00B011A4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324479" w:rsidRPr="007D714F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Obrazlažući</w:t>
      </w:r>
      <w:r w:rsidR="00967C1B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Izmene</w:t>
      </w:r>
      <w:r w:rsidR="00B011A4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B011A4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dopune</w:t>
      </w:r>
      <w:r w:rsidR="00B011A4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Finansijsk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og</w:t>
      </w:r>
      <w:r w:rsidR="00967C1B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plan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a</w:t>
      </w:r>
      <w:r w:rsidR="00967C1B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Komisije</w:t>
      </w:r>
      <w:r w:rsidR="00967C1B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za</w:t>
      </w:r>
      <w:r w:rsidR="00967C1B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2025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</w:rPr>
        <w:t>predsednik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Komisije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istakao</w:t>
      </w:r>
      <w:r w:rsidR="00AB31A8" w:rsidRPr="009F5AC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je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predmetnim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izmenama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dopunama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planiran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ukupan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obim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prihoda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iznosu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231,2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mil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dinara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obim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rashoda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iznosu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230,7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miliona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dinara</w:t>
      </w:r>
      <w:r w:rsidR="009F5ACB" w:rsidRP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dopune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planiranih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rashoda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odnose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troškove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preseljenja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novu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lokaciju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troškove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finansiranja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jednog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zaposlenog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koji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upućuje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inostranstvo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</w:t>
      </w:r>
      <w:r w:rsidR="009F5ACB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usavršavanje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troškove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donacije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-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finansijske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podrške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Beogradskoj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berzi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cilju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realizacije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Strategije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razvoja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tržišta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kapitala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koju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usvojila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Vlada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Republike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Srbije</w:t>
      </w:r>
      <w:r w:rsidR="00376E6A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5257E3" w:rsidRPr="00B011A4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FA0FEE" w:rsidRPr="00B011A4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U</w:t>
      </w:r>
      <w:r w:rsidR="002822EA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diskusiji</w:t>
      </w:r>
      <w:r w:rsidR="002822EA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učestvovali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: </w:t>
      </w:r>
      <w:r>
        <w:rPr>
          <w:rFonts w:ascii="Times New Roman" w:hAnsi="Times New Roman"/>
          <w:sz w:val="23"/>
          <w:szCs w:val="23"/>
          <w:lang w:val="sr-Cyrl-RS"/>
        </w:rPr>
        <w:t>Peđa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Mitrović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Dušan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Nikezić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>,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Branko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Pavlović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2822EA" w:rsidRPr="00B011A4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</w:rPr>
        <w:t>čija</w:t>
      </w:r>
      <w:r w:rsidR="002822EA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 w:rsidR="002822EA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izlaganja</w:t>
      </w:r>
      <w:r w:rsidR="002822EA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tonski</w:t>
      </w:r>
      <w:r w:rsidR="002822EA" w:rsidRPr="00B011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snimana</w:t>
      </w:r>
      <w:r w:rsidR="002822EA" w:rsidRPr="00B011A4">
        <w:rPr>
          <w:rFonts w:ascii="Times New Roman" w:hAnsi="Times New Roman"/>
          <w:sz w:val="23"/>
          <w:szCs w:val="23"/>
        </w:rPr>
        <w:t>.</w:t>
      </w:r>
    </w:p>
    <w:p w:rsidR="00FA0FEE" w:rsidRPr="00B011A4" w:rsidRDefault="006A0720" w:rsidP="00376E6A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Nakon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završetka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diskusije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pristupilo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glasanju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tačkama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2. </w:t>
      </w:r>
      <w:r>
        <w:rPr>
          <w:rFonts w:ascii="Times New Roman" w:hAnsi="Times New Roman"/>
          <w:sz w:val="23"/>
          <w:szCs w:val="23"/>
          <w:lang w:val="sr-Cyrl-RS"/>
        </w:rPr>
        <w:t>dnevnog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reda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pojedinačno</w:t>
      </w:r>
      <w:r w:rsidR="00FA0FEE" w:rsidRPr="00B011A4">
        <w:rPr>
          <w:rFonts w:ascii="Times New Roman" w:hAnsi="Times New Roman"/>
          <w:sz w:val="23"/>
          <w:szCs w:val="23"/>
          <w:lang w:val="sr-Cyrl-RS"/>
        </w:rPr>
        <w:t>.</w:t>
      </w:r>
    </w:p>
    <w:p w:rsidR="00FA0FEE" w:rsidRPr="00AE6B1E" w:rsidRDefault="00FA0FEE" w:rsidP="00FA0FEE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FA0FEE" w:rsidRPr="00AE6B1E" w:rsidRDefault="00FA0FEE" w:rsidP="00FA0FEE">
      <w:pPr>
        <w:spacing w:after="240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1. </w:t>
      </w:r>
      <w:r w:rsidR="006A0720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tačka</w:t>
      </w:r>
      <w:r w:rsidRPr="00AE6B1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  </w:t>
      </w:r>
    </w:p>
    <w:p w:rsidR="00FA0FEE" w:rsidRPr="00376E6A" w:rsidRDefault="006A0720" w:rsidP="00376E6A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lastRenderedPageBreak/>
        <w:t>Odbor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većinom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(10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tri</w:t>
      </w:r>
      <w:r w:rsidR="00376E6A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protiv</w:t>
      </w:r>
      <w:r w:rsidR="00376E6A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jedan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uzdržan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odlučio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nakon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razmatranja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Godišnjeg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izveštaja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radu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hartije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vrednosti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2024.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FA0FEE" w:rsidRPr="00376E6A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u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skladu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sa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članom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237.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stav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4.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Poslovnika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Narodne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skupštine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uputi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Narodnoj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skupštini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Izveštaj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sa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Predlogom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zaključka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koji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glasi</w:t>
      </w:r>
      <w:r w:rsidR="00FA0FEE" w:rsidRPr="00376E6A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:</w:t>
      </w:r>
    </w:p>
    <w:p w:rsidR="00FA0FEE" w:rsidRPr="00AE6B1E" w:rsidRDefault="006A0720" w:rsidP="00FA0FEE">
      <w:pPr>
        <w:spacing w:after="0"/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ZAKLjUČAK</w:t>
      </w:r>
    </w:p>
    <w:p w:rsidR="00FA0FEE" w:rsidRPr="00AE6B1E" w:rsidRDefault="006A0720" w:rsidP="00FA0FE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POVODOM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/>
          <w:sz w:val="23"/>
          <w:szCs w:val="23"/>
          <w:lang w:val="sr-Cyrl-RS"/>
        </w:rPr>
        <w:t>RAZMATRANjA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GODIŠNjEG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/>
          <w:sz w:val="23"/>
          <w:szCs w:val="23"/>
          <w:lang w:val="sr-Cyrl-RS"/>
        </w:rPr>
        <w:t>IZVEŠTAJA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HARTIJE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VREDNOSTI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202</w:t>
      </w:r>
      <w:r w:rsidR="00FA0FEE">
        <w:rPr>
          <w:rFonts w:ascii="Times New Roman" w:hAnsi="Times New Roman"/>
          <w:sz w:val="23"/>
          <w:szCs w:val="23"/>
          <w:lang w:val="sr-Cyrl-RS"/>
        </w:rPr>
        <w:t>4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</w:p>
    <w:p w:rsidR="00FA0FEE" w:rsidRPr="00AE6B1E" w:rsidRDefault="00FA0FEE" w:rsidP="00FA0FEE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FA0FEE" w:rsidRPr="00AE6B1E" w:rsidRDefault="006A0720" w:rsidP="00FA0FEE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Prihvata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Godišnji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izveštaj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hartije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vrednosti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 202</w:t>
      </w:r>
      <w:r w:rsidR="00FA0FEE">
        <w:rPr>
          <w:rFonts w:ascii="Times New Roman" w:hAnsi="Times New Roman"/>
          <w:sz w:val="23"/>
          <w:szCs w:val="23"/>
          <w:lang w:val="sr-Cyrl-RS"/>
        </w:rPr>
        <w:t>4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>.</w:t>
      </w:r>
      <w:r w:rsidR="00FA0FEE" w:rsidRPr="00AE6B1E">
        <w:rPr>
          <w:rFonts w:ascii="Times New Roman" w:hAnsi="Times New Roman"/>
          <w:sz w:val="23"/>
          <w:szCs w:val="23"/>
          <w:lang w:val="sr-Cyrl-RS"/>
        </w:rPr>
        <w:tab/>
      </w:r>
    </w:p>
    <w:p w:rsidR="00FA0FEE" w:rsidRPr="00AE6B1E" w:rsidRDefault="00FA0FEE" w:rsidP="00FA0FEE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AE6B1E">
        <w:rPr>
          <w:rFonts w:ascii="Times New Roman" w:hAnsi="Times New Roman"/>
          <w:sz w:val="23"/>
          <w:szCs w:val="23"/>
          <w:lang w:val="sr-Latn-RS"/>
        </w:rPr>
        <w:t>2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.  </w:t>
      </w:r>
      <w:r w:rsidR="006A0720">
        <w:rPr>
          <w:rFonts w:ascii="Times New Roman" w:hAnsi="Times New Roman"/>
          <w:sz w:val="23"/>
          <w:szCs w:val="23"/>
          <w:lang w:val="sr-Cyrl-RS"/>
        </w:rPr>
        <w:t>Ovaj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zaključak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objaviti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u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„</w:t>
      </w:r>
      <w:r w:rsidR="006A0720">
        <w:rPr>
          <w:rFonts w:ascii="Times New Roman" w:hAnsi="Times New Roman"/>
          <w:sz w:val="23"/>
          <w:szCs w:val="23"/>
          <w:lang w:val="sr-Cyrl-RS"/>
        </w:rPr>
        <w:t>Službenom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glasniku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Republike</w:t>
      </w:r>
      <w:r w:rsidRPr="00AE6B1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Srbije</w:t>
      </w:r>
      <w:r w:rsidRPr="00AE6B1E">
        <w:rPr>
          <w:rFonts w:ascii="Times New Roman" w:hAnsi="Times New Roman"/>
          <w:sz w:val="23"/>
          <w:szCs w:val="23"/>
          <w:lang w:val="sr-Cyrl-RS"/>
        </w:rPr>
        <w:t>“.</w:t>
      </w:r>
    </w:p>
    <w:p w:rsidR="00FA0FEE" w:rsidRPr="00AE6B1E" w:rsidRDefault="00FA0FEE" w:rsidP="00FA0FEE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FA0FEE" w:rsidRPr="00AE6B1E" w:rsidRDefault="006A0720" w:rsidP="00FA0F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predstavnika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predlagača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određen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Veroljub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Arsić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FA0FEE" w:rsidRPr="00AE6B1E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C405B8" w:rsidRPr="00AE6B1E" w:rsidRDefault="00C405B8" w:rsidP="00FA0FEE">
      <w:pPr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  <w:lang w:val="sr-Cyrl-RS"/>
        </w:rPr>
      </w:pPr>
    </w:p>
    <w:p w:rsidR="00FA0FEE" w:rsidRPr="00AE6B1E" w:rsidRDefault="00FA0FEE" w:rsidP="00FA0FE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2.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tačka</w:t>
      </w:r>
    </w:p>
    <w:p w:rsidR="00C405B8" w:rsidRPr="00AE6B1E" w:rsidRDefault="00C405B8" w:rsidP="00C405B8">
      <w:pPr>
        <w:spacing w:after="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001865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Odbor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350.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6.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tržištu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kapitala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>,</w:t>
      </w:r>
      <w:r w:rsidR="00C405B8" w:rsidRPr="00001865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većinom</w:t>
      </w:r>
      <w:r w:rsidR="00C405B8" w:rsidRPr="00001865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glasova</w:t>
      </w:r>
      <w:r w:rsidR="00C405B8" w:rsidRPr="00001865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(</w:t>
      </w:r>
      <w:r w:rsidR="00C405B8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10 </w:t>
      </w:r>
      <w:r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glasova</w:t>
      </w:r>
      <w:r w:rsidR="00C405B8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C405B8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072A09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tri</w:t>
      </w:r>
      <w:r w:rsidR="00072A09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protiv</w:t>
      </w:r>
      <w:r w:rsidR="00072A09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C405B8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jedan</w:t>
      </w:r>
      <w:r w:rsidR="00072A09" w:rsidRPr="00001865"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colornavy"/>
          <w:rFonts w:ascii="Times New Roman" w:hAnsi="Times New Roman"/>
          <w:color w:val="000000" w:themeColor="text1"/>
          <w:sz w:val="23"/>
          <w:szCs w:val="23"/>
          <w:lang w:val="sr-Cyrl-RS"/>
        </w:rPr>
        <w:t>uzdržan</w:t>
      </w:r>
      <w:r w:rsidR="00C405B8" w:rsidRPr="00001865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), </w:t>
      </w:r>
      <w:r>
        <w:rPr>
          <w:rStyle w:val="colornavy"/>
          <w:rFonts w:ascii="Times New Roman" w:hAnsi="Times New Roman"/>
          <w:sz w:val="23"/>
          <w:szCs w:val="23"/>
          <w:lang w:val="sr-Cyrl-RS"/>
        </w:rPr>
        <w:t>usvojio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Predlog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odluke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davanju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saglasnosti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Izmene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dopune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Finansijs</w:t>
      </w:r>
      <w:r>
        <w:rPr>
          <w:rFonts w:ascii="Times New Roman" w:hAnsi="Times New Roman"/>
          <w:sz w:val="23"/>
          <w:szCs w:val="23"/>
          <w:lang w:val="sr-Cyrl-RS"/>
        </w:rPr>
        <w:t>kog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plan</w:t>
      </w:r>
      <w:r>
        <w:rPr>
          <w:rFonts w:ascii="Times New Roman" w:hAnsi="Times New Roman"/>
          <w:sz w:val="23"/>
          <w:szCs w:val="23"/>
          <w:lang w:val="sr-Cyrl-RS"/>
        </w:rPr>
        <w:t>a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Komisije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hartije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od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vrednosti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C405B8" w:rsidRPr="00001865">
        <w:rPr>
          <w:rFonts w:ascii="Times New Roman" w:hAnsi="Times New Roman"/>
          <w:sz w:val="23"/>
          <w:szCs w:val="23"/>
        </w:rPr>
        <w:t xml:space="preserve"> 202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>5</w:t>
      </w:r>
      <w:r w:rsidR="00C405B8" w:rsidRPr="00001865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koji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dostavlja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Narodnoj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skupštini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razmatranje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 w:rsidR="00C405B8" w:rsidRPr="0000186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usvajanje</w:t>
      </w:r>
      <w:r w:rsidR="00C405B8" w:rsidRPr="00001865">
        <w:rPr>
          <w:rFonts w:ascii="Times New Roman" w:hAnsi="Times New Roman"/>
          <w:sz w:val="23"/>
          <w:szCs w:val="23"/>
        </w:rPr>
        <w:t>.</w:t>
      </w:r>
    </w:p>
    <w:p w:rsidR="00C405B8" w:rsidRPr="00001865" w:rsidRDefault="006A0720" w:rsidP="00001865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predstavnika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predlagača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određen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Veroljub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Arsić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>.</w:t>
      </w:r>
    </w:p>
    <w:p w:rsidR="00C405B8" w:rsidRPr="00AE6B1E" w:rsidRDefault="00C405B8" w:rsidP="00C405B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</w:p>
    <w:p w:rsidR="004D202A" w:rsidRPr="007D714F" w:rsidRDefault="00072A09" w:rsidP="007D714F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4D202A" w:rsidRPr="00833BCA" w:rsidRDefault="006A0720" w:rsidP="004D202A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DRUGI</w:t>
      </w:r>
      <w:r w:rsidR="004D202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ZAJEDNIČKI</w:t>
      </w:r>
      <w:r w:rsidR="004D202A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JEDINSTVENI</w:t>
      </w:r>
      <w:r w:rsidR="004D202A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PRETRES</w:t>
      </w:r>
      <w:r w:rsidR="004D202A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O</w:t>
      </w:r>
      <w:r w:rsidR="004D202A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TAČKAMA</w:t>
      </w:r>
      <w:r w:rsidR="004D202A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4D202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3</w:t>
      </w:r>
      <w:r w:rsidR="004D202A" w:rsidRPr="00833BC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.</w:t>
      </w:r>
      <w:r w:rsidR="004D202A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-5.</w:t>
      </w:r>
    </w:p>
    <w:p w:rsidR="004D202A" w:rsidRPr="004D202A" w:rsidRDefault="004D202A" w:rsidP="004D202A">
      <w:pPr>
        <w:spacing w:after="12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>3.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Davanje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saglasnosti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na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Finansijski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plan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Komisije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kontrolu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državne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pomoći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godinu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usklađenog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sa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Zakonom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o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budžetu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Republike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Srbije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godinu</w:t>
      </w:r>
    </w:p>
    <w:p w:rsidR="004D202A" w:rsidRPr="004D202A" w:rsidRDefault="004D202A" w:rsidP="004D202A">
      <w:pPr>
        <w:spacing w:after="12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4.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Davanje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saglasnosti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na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Prvu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izmenu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Finansijskog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plana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Komisije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kontrolu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državne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pomoći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godinu</w:t>
      </w:r>
    </w:p>
    <w:p w:rsidR="004D202A" w:rsidRDefault="004D202A" w:rsidP="007D714F">
      <w:pPr>
        <w:spacing w:after="24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5.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Davanje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saglasnosti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na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Drugu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izmenu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Finansijskog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plana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Komisije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Pr="004D202A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kontrolu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državne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pomoći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za</w:t>
      </w:r>
      <w:r w:rsidR="00072A09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2025. </w:t>
      </w:r>
      <w:r w:rsidR="006A0720">
        <w:rPr>
          <w:rFonts w:ascii="Times New Roman" w:hAnsi="Times New Roman" w:cs="Times New Roman"/>
          <w:b/>
          <w:sz w:val="23"/>
          <w:szCs w:val="23"/>
          <w:lang w:val="sr-Cyrl-RS"/>
        </w:rPr>
        <w:t>godinu</w:t>
      </w:r>
    </w:p>
    <w:p w:rsidR="00C405B8" w:rsidRPr="00001865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podsetio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članove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19. </w:t>
      </w:r>
      <w:r>
        <w:rPr>
          <w:rFonts w:ascii="Times New Roman" w:hAnsi="Times New Roman"/>
          <w:sz w:val="23"/>
          <w:szCs w:val="23"/>
          <w:lang w:val="sr-Cyrl-RS"/>
        </w:rPr>
        <w:t>st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. 1.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 2.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kontroli</w:t>
      </w:r>
      <w:r w:rsidR="000E2731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0E2731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0E2731" w:rsidRPr="00001865">
        <w:rPr>
          <w:rFonts w:ascii="Times New Roman" w:hAnsi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/>
          <w:sz w:val="23"/>
          <w:szCs w:val="23"/>
          <w:lang w:val="sr-Cyrl-RS"/>
        </w:rPr>
        <w:t>propisano</w:t>
      </w:r>
      <w:r w:rsidR="000E2731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obezbeđuju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Republike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Srbije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okviru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posebnog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budžetskog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razdela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drugih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izvora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kao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utvrđuje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dostavlja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nadležnom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poslove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trošenja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15. </w:t>
      </w:r>
      <w:r>
        <w:rPr>
          <w:rFonts w:ascii="Times New Roman" w:hAnsi="Times New Roman"/>
          <w:sz w:val="23"/>
          <w:szCs w:val="23"/>
          <w:lang w:val="sr-Cyrl-RS"/>
        </w:rPr>
        <w:t>sednici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održanoj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5. </w:t>
      </w:r>
      <w:r>
        <w:rPr>
          <w:rFonts w:ascii="Times New Roman" w:hAnsi="Times New Roman"/>
          <w:sz w:val="23"/>
          <w:szCs w:val="23"/>
          <w:lang w:val="sr-Cyrl-RS"/>
        </w:rPr>
        <w:t>novembra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2024.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dao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međuvremenu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Komisija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podnela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izmene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dobijanja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saglasnosti</w:t>
      </w:r>
      <w:r w:rsidR="00C405B8" w:rsidRPr="00001865">
        <w:rPr>
          <w:rFonts w:ascii="Times New Roman" w:hAnsi="Times New Roman"/>
          <w:sz w:val="23"/>
          <w:szCs w:val="23"/>
          <w:lang w:val="sr-Cyrl-RS"/>
        </w:rPr>
        <w:t xml:space="preserve">. </w:t>
      </w:r>
    </w:p>
    <w:p w:rsidR="000E2731" w:rsidRPr="00001865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Dragica</w:t>
      </w:r>
      <w:r w:rsidR="00C405B8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Jorgović</w:t>
      </w:r>
      <w:r w:rsidR="00C405B8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predsednik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kontrolu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državne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pomoći</w:t>
      </w:r>
      <w:r w:rsidR="00C405B8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obrazložila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C405B8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Finansijski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plan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kontrolu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državne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pomoći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usklađenog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Zakonom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budžetu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Republike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Srbije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Prvu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Finansijskog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plana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kontrolu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državne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pomoći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Drugu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Finansijskog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plana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kontrolu</w:t>
      </w:r>
      <w:r w:rsidR="0011063F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državne</w:t>
      </w:r>
      <w:r w:rsidR="0011063F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pomoći</w:t>
      </w:r>
      <w:r w:rsidR="0011063F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0E2731" w:rsidRPr="00001865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11063F" w:rsidRPr="00001865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istakla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7D714F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usvajanjem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Republike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Srbije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došlo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odstupanja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usvojenog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lastRenderedPageBreak/>
        <w:t>godinu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odnosno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umanjena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.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Imajući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vidu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navedeno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,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doneta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odluka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usklađivanju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2025.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usvojenim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Zakonom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Republike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Srbije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2025.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.</w:t>
      </w:r>
    </w:p>
    <w:p w:rsidR="00D35B78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Prva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izmena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Finansijskog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plana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godinu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odnosi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zahtev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Ministarstva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dostavljanje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uštede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tim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umanjila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4 %. </w:t>
      </w:r>
      <w:r>
        <w:rPr>
          <w:rFonts w:ascii="Times New Roman" w:hAnsi="Times New Roman"/>
          <w:sz w:val="23"/>
          <w:szCs w:val="23"/>
          <w:lang w:val="sr-Cyrl-RS"/>
        </w:rPr>
        <w:t>Takođe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>,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ovom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izmenom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obezbeđena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nedostajuća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sredstva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isplatu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naknade</w:t>
      </w:r>
      <w:r w:rsidR="0011063F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štete</w:t>
      </w:r>
      <w:r w:rsidR="00001865" w:rsidRP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neiskorišćeni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godišnji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odmor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članu</w:t>
      </w:r>
      <w:r w:rsidR="00D36C2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kojem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istakao</w:t>
      </w:r>
      <w:r w:rsidR="00001865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mandat</w:t>
      </w:r>
      <w:r w:rsidR="00001865">
        <w:rPr>
          <w:rFonts w:ascii="Times New Roman" w:hAnsi="Times New Roman"/>
          <w:sz w:val="23"/>
          <w:szCs w:val="23"/>
          <w:lang w:val="sr-Cyrl-RS"/>
        </w:rPr>
        <w:t>.</w:t>
      </w:r>
    </w:p>
    <w:p w:rsidR="00D35B78" w:rsidRPr="00D35B78" w:rsidRDefault="00001865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Druga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Izmena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finansijskog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plana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Komisije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202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5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.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godinu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odnosi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se</w:t>
      </w:r>
      <w:r w:rsidR="007D714F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na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zahtev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Ministarstva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finansija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o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uštedi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budžetu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Takođe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izmenom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obuhvaćena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preraspodela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sredstva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radi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obezbeđivanja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nedostajućih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sredstva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zakup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poslovnog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prostora</w:t>
      </w:r>
      <w:r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D35B78" w:rsidRPr="007D714F" w:rsidRDefault="006A0720" w:rsidP="007D714F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diskusiji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su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učestvovali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: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Miroslav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Aleksić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Peđa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Mitrović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Veroljub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Arsić</w:t>
      </w:r>
      <w:r w:rsid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Dušan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Nikezić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Nikola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Radosavljević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Svetlana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Milijić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i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Branko</w:t>
      </w:r>
      <w:r w:rsidR="00C405B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Pavlović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,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čija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su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izlaganja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tonski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snimana</w:t>
      </w:r>
      <w:r w:rsidR="00D35B78" w:rsidRPr="00D35B78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4D202A" w:rsidRDefault="00C405B8" w:rsidP="007D714F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001865">
        <w:rPr>
          <w:rFonts w:ascii="Times New Roman" w:hAnsi="Times New Roman"/>
          <w:color w:val="FF0000"/>
          <w:sz w:val="23"/>
          <w:szCs w:val="23"/>
          <w:lang w:val="sr-Cyrl-RS"/>
        </w:rPr>
        <w:tab/>
      </w:r>
      <w:r w:rsidR="006A0720">
        <w:rPr>
          <w:rFonts w:ascii="Times New Roman" w:hAnsi="Times New Roman"/>
          <w:sz w:val="23"/>
          <w:szCs w:val="23"/>
          <w:lang w:val="sr-Cyrl-RS"/>
        </w:rPr>
        <w:t>Nakon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završetka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diskusije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/>
          <w:sz w:val="23"/>
          <w:szCs w:val="23"/>
          <w:lang w:val="sr-Cyrl-RS"/>
        </w:rPr>
        <w:t>pristupilo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se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glasanju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po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tačkama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3</w:t>
      </w:r>
      <w:r w:rsidR="00D35B78">
        <w:rPr>
          <w:rFonts w:ascii="Times New Roman" w:hAnsi="Times New Roman"/>
          <w:sz w:val="23"/>
          <w:szCs w:val="23"/>
          <w:lang w:val="sr-Cyrl-RS"/>
        </w:rPr>
        <w:t>.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do</w:t>
      </w:r>
      <w:r w:rsid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D35B78">
        <w:rPr>
          <w:rFonts w:ascii="Times New Roman" w:hAnsi="Times New Roman"/>
          <w:sz w:val="23"/>
          <w:szCs w:val="23"/>
          <w:lang w:val="sr-Cyrl-RS"/>
        </w:rPr>
        <w:t>5.</w:t>
      </w:r>
      <w:r w:rsidRPr="00D35B78">
        <w:rPr>
          <w:rFonts w:ascii="Times New Roman" w:hAnsi="Times New Roman"/>
          <w:b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dnevnog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reda</w:t>
      </w:r>
      <w:r w:rsidRPr="00D35B78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/>
          <w:sz w:val="23"/>
          <w:szCs w:val="23"/>
          <w:lang w:val="sr-Cyrl-RS"/>
        </w:rPr>
        <w:t>pojedinačno</w:t>
      </w:r>
      <w:r w:rsidRPr="00D35B78">
        <w:rPr>
          <w:rFonts w:ascii="Times New Roman" w:hAnsi="Times New Roman"/>
          <w:sz w:val="23"/>
          <w:szCs w:val="23"/>
          <w:lang w:val="sr-Cyrl-RS"/>
        </w:rPr>
        <w:t>.</w:t>
      </w:r>
    </w:p>
    <w:p w:rsidR="007D714F" w:rsidRPr="007D714F" w:rsidRDefault="007D714F" w:rsidP="007D714F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</w:t>
      </w:r>
    </w:p>
    <w:p w:rsidR="00C405B8" w:rsidRPr="00C405B8" w:rsidRDefault="00C405B8" w:rsidP="00C405B8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EF292A" w:rsidRDefault="00EF292A" w:rsidP="00EF292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3.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tačka</w:t>
      </w:r>
    </w:p>
    <w:p w:rsidR="00BE29C4" w:rsidRPr="00833BCA" w:rsidRDefault="00BE29C4" w:rsidP="00EF292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</w:p>
    <w:p w:rsidR="00BE29C4" w:rsidRPr="00BE29C4" w:rsidRDefault="006A0720" w:rsidP="007D714F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19.</w:t>
      </w:r>
      <w:r w:rsidR="007D714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kontroli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većinom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(1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1 </w:t>
      </w:r>
      <w:r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dva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protiv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>
        <w:rPr>
          <w:rFonts w:ascii="Times New Roman" w:hAnsi="Times New Roman" w:cs="Times New Roman"/>
          <w:sz w:val="23"/>
          <w:szCs w:val="23"/>
          <w:lang w:val="sr-Cyrl-RS"/>
        </w:rPr>
        <w:t>doneo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odluku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saglasnost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Finansijskog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plana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Komisije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pomoći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BE29C4" w:rsidRPr="00AE6B1E">
        <w:rPr>
          <w:rFonts w:ascii="Times New Roman" w:hAnsi="Times New Roman" w:cs="Times New Roman"/>
          <w:sz w:val="23"/>
          <w:szCs w:val="23"/>
          <w:lang w:val="sr-Cyrl-RS"/>
        </w:rPr>
        <w:t xml:space="preserve"> 2025.</w:t>
      </w:r>
      <w:r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sr-Cyrl-RS"/>
        </w:rPr>
        <w:t>usklađenog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Zakonom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budžetu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 xml:space="preserve"> 2025.</w:t>
      </w:r>
      <w:r>
        <w:rPr>
          <w:rFonts w:ascii="Times New Roman" w:hAnsi="Times New Roman" w:cs="Times New Roman"/>
          <w:sz w:val="23"/>
          <w:szCs w:val="23"/>
          <w:lang w:val="sr-Cyrl-RS"/>
        </w:rPr>
        <w:t>godinu</w:t>
      </w:r>
      <w:r w:rsidR="00BE29C4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EF292A" w:rsidRDefault="00EF292A" w:rsidP="00EF292A">
      <w:pPr>
        <w:spacing w:after="240" w:line="257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4.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tačka</w:t>
      </w:r>
    </w:p>
    <w:p w:rsidR="00C405B8" w:rsidRPr="00D17C91" w:rsidRDefault="006A0720" w:rsidP="007D714F">
      <w:pPr>
        <w:spacing w:after="24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skladu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članom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19.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stav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Zakona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kontroli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većinom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(11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dva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protiv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)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saglasnost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Prvoj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izmeni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Finansijskog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plana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broj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401-00-000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51/2024-01/13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31.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marta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koju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Savet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skladu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Zakonom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budžetu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Republike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Srbije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BE29C4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</w:p>
    <w:p w:rsidR="00EF292A" w:rsidRDefault="00EF292A" w:rsidP="00EF292A">
      <w:pPr>
        <w:spacing w:after="240" w:line="257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5.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tačka</w:t>
      </w:r>
    </w:p>
    <w:p w:rsidR="00D17C91" w:rsidRPr="00D17C91" w:rsidRDefault="006A0720" w:rsidP="007D714F">
      <w:pPr>
        <w:spacing w:after="24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Odbor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skladu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članom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19.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stav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Zakona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kontroli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većinom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(11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glasova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dva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protiv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)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da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saglasnost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na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Odluku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Drugoj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izmeni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Finansijskog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plana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broj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400-2162/24-5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od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6.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juna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koju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je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Savet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Komisije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kontrolu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državne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pomoći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doneo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skladu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Zakonom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o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budžetu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Republike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Srbije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za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godinu</w:t>
      </w:r>
      <w:r w:rsidR="00D17C91" w:rsidRPr="00D17C91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</w:p>
    <w:p w:rsidR="00D17C91" w:rsidRPr="00C405B8" w:rsidRDefault="00D17C91" w:rsidP="00D17C91">
      <w:pPr>
        <w:spacing w:after="24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AE6B1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C83FBD" w:rsidRPr="00D17C91" w:rsidRDefault="00D17C91" w:rsidP="00D17C91">
      <w:pPr>
        <w:spacing w:after="12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 w:rsidRPr="00D17C91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6.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Davanje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saglasnosti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na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Pravilnik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o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izmenama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i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dopunama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Pravilnika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o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unutrašnjem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uređenju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i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sistematizaciji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radnih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mesta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u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stručnim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službama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Fiskalnog</w:t>
      </w:r>
      <w:r w:rsidRPr="00D17C9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>saveta</w:t>
      </w:r>
      <w:r w:rsidRPr="00833BCA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</w:p>
    <w:p w:rsidR="00EF292A" w:rsidRDefault="00EF292A" w:rsidP="00EF292A">
      <w:pPr>
        <w:pStyle w:val="NoSpacing"/>
        <w:spacing w:after="120"/>
        <w:jc w:val="both"/>
        <w:rPr>
          <w:rFonts w:ascii="Times New Roman" w:hAnsi="Times New Roman"/>
          <w:color w:val="FF0000"/>
          <w:sz w:val="23"/>
          <w:szCs w:val="23"/>
          <w:lang w:val="sr-Cyrl-RS"/>
        </w:rPr>
      </w:pPr>
    </w:p>
    <w:p w:rsidR="00D17C91" w:rsidRPr="00DB0D2F" w:rsidRDefault="006A0720" w:rsidP="00D22D53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Predsednik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Odbora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Veroljub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Arsić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podsetio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članove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Odbora</w:t>
      </w:r>
      <w:r w:rsidR="00D17C91" w:rsidRPr="00D17C91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članom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92</w:t>
      </w:r>
      <w:r>
        <w:rPr>
          <w:rFonts w:ascii="Times New Roman" w:hAnsi="Times New Roman"/>
          <w:sz w:val="23"/>
          <w:szCs w:val="23"/>
          <w:lang w:val="sr-Cyrl-RS"/>
        </w:rPr>
        <w:t>k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stav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3.</w:t>
      </w:r>
      <w:r>
        <w:rPr>
          <w:rFonts w:ascii="Times New Roman" w:hAnsi="Times New Roman"/>
          <w:sz w:val="23"/>
          <w:szCs w:val="23"/>
          <w:lang w:val="sr-Cyrl-RS"/>
        </w:rPr>
        <w:t>Zakona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budžetskom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sistemu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propisano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način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obavljanja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poslova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organizaciona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struktura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službi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sistematizacija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radnih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mesta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bliže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uređuje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aktom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uz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prethodnu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nadležnog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Fiskalni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dana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7. </w:t>
      </w:r>
      <w:r>
        <w:rPr>
          <w:rFonts w:ascii="Times New Roman" w:hAnsi="Times New Roman"/>
          <w:sz w:val="23"/>
          <w:szCs w:val="23"/>
          <w:lang w:val="sr-Cyrl-RS"/>
        </w:rPr>
        <w:t>februara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/>
        </w:rPr>
        <w:t>godine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podneo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finansije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republički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budžet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trošenja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javnih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sredstava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Pravilnik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lastRenderedPageBreak/>
        <w:t>izmenama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dopunama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pravilnika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unutrašnjem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uređenju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sistematizaciji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radnih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mesta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stručnim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službama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,  </w:t>
      </w:r>
      <w:r>
        <w:rPr>
          <w:rFonts w:ascii="Times New Roman" w:hAnsi="Times New Roman"/>
          <w:sz w:val="23"/>
          <w:szCs w:val="23"/>
          <w:lang w:val="sr-Cyrl-RS"/>
        </w:rPr>
        <w:t>radi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razmatranja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davanja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prethodne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s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tim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ovaj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pravilnik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stupi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snagu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dobijanju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nadležnog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objavljivanja</w:t>
      </w:r>
      <w:r w:rsidR="00D17C91" w:rsidRPr="00D17C91">
        <w:rPr>
          <w:rFonts w:ascii="Times New Roman" w:hAnsi="Times New Roman"/>
          <w:sz w:val="23"/>
          <w:szCs w:val="23"/>
          <w:lang w:val="sr-Cyrl-RS"/>
        </w:rPr>
        <w:t>.</w:t>
      </w:r>
    </w:p>
    <w:p w:rsidR="00D22D53" w:rsidRDefault="006A0720" w:rsidP="00D22D53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Blagoje</w:t>
      </w:r>
      <w:r w:rsidR="00EF292A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Paunović</w:t>
      </w:r>
      <w:r w:rsidR="00EF292A" w:rsidRPr="002F2031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EF292A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Fiskalnog</w:t>
      </w:r>
      <w:r w:rsidR="00EF292A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EF292A" w:rsidRPr="002F2031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obrazložio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razloge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davanje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saglasnosti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predloženi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izmene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2F2031" w:rsidRPr="002F2031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dopune</w:t>
      </w:r>
      <w:r w:rsidR="002F2031" w:rsidRPr="002F2031">
        <w:rPr>
          <w:rFonts w:ascii="Times New Roman" w:hAnsi="Times New Roman"/>
          <w:b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Pravilnika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o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unutrašnjem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uređenju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i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sistematizaciji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radnih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mesta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u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stručnim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službama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Fiskalnog</w:t>
      </w:r>
      <w:r w:rsidR="002F2031" w:rsidRP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saveta</w:t>
      </w:r>
      <w:r w:rsidR="002F2031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.</w:t>
      </w:r>
      <w:r w:rsidR="002F2031" w:rsidRP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Predmetnom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izmenom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pravilnika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sistematizuje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se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jedno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radno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mesto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u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zvanju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višeg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savetnika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savetnika</w:t>
      </w:r>
      <w:r w:rsidR="002F2031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taj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način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se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omogućava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bolje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upravljanje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kadrovima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>.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Takođe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predloženim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izmenama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vrši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se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usklađivanje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Obrasca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kompetencija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sva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radna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mesta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u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skladu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Uredbom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o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određivanju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kompentencija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rad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državnih</w:t>
      </w:r>
      <w:r w:rsidR="00DB0D2F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službenika</w:t>
      </w:r>
      <w:r w:rsidR="00D22D53">
        <w:rPr>
          <w:rFonts w:ascii="Times New Roman" w:hAnsi="Times New Roman"/>
          <w:bCs/>
          <w:sz w:val="23"/>
          <w:szCs w:val="23"/>
          <w:lang w:val="sr-Cyrl-RS"/>
        </w:rPr>
        <w:t>.</w:t>
      </w:r>
    </w:p>
    <w:p w:rsidR="00EF292A" w:rsidRPr="00D22D53" w:rsidRDefault="006A0720" w:rsidP="00D22D53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Diskusije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po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ovoj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tački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dnevnog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reda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nije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bilo</w:t>
      </w:r>
      <w:r w:rsidR="00EF292A" w:rsidRPr="00833BCA">
        <w:rPr>
          <w:rFonts w:ascii="Times New Roman" w:hAnsi="Times New Roman"/>
          <w:color w:val="000000" w:themeColor="text1"/>
          <w:sz w:val="23"/>
          <w:szCs w:val="23"/>
          <w:lang w:val="sr-Cyrl-CS" w:eastAsia="sr-Cyrl-CS"/>
        </w:rPr>
        <w:t>.</w:t>
      </w:r>
      <w:r w:rsidR="00EF292A" w:rsidRPr="00833BCA">
        <w:rPr>
          <w:rFonts w:ascii="Times New Roman" w:hAnsi="Times New Roman"/>
          <w:sz w:val="23"/>
          <w:szCs w:val="23"/>
          <w:lang w:val="sr-Cyrl-RS"/>
        </w:rPr>
        <w:tab/>
      </w:r>
    </w:p>
    <w:p w:rsidR="00DB0D2F" w:rsidRPr="00DB0D2F" w:rsidRDefault="005048FA" w:rsidP="00D22D53">
      <w:pPr>
        <w:tabs>
          <w:tab w:val="center" w:pos="-142"/>
        </w:tabs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833BCA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92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k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>3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budžetskom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sistemu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većinom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(11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dvoje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iskoristilo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pravo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glasa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)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doneo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odluku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saglasnost</w:t>
      </w:r>
      <w:r w:rsidR="002325F8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Pravilnik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izmenama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dopunama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Pravilnika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unutrašnjem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uređenju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sistematizaciji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radnih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mesta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D22D5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stručnim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službama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Fiskalnog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Pr="00DB0D2F">
        <w:rPr>
          <w:rFonts w:ascii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</w:rPr>
        <w:t>koji</w:t>
      </w:r>
      <w:r w:rsidRPr="00DB0D2F">
        <w:rPr>
          <w:rFonts w:ascii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</w:rPr>
        <w:t>je</w:t>
      </w:r>
      <w:r w:rsidRPr="00DB0D2F">
        <w:rPr>
          <w:rFonts w:ascii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</w:rPr>
        <w:t>podneo</w:t>
      </w:r>
      <w:r w:rsidRPr="00DB0D2F">
        <w:rPr>
          <w:rFonts w:ascii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</w:rPr>
        <w:t>Fiskalni</w:t>
      </w:r>
      <w:r w:rsidRPr="00DB0D2F">
        <w:rPr>
          <w:rFonts w:ascii="Times New Roman" w:hAnsi="Times New Roman" w:cs="Times New Roman"/>
          <w:sz w:val="23"/>
          <w:szCs w:val="23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</w:rPr>
        <w:t>savet</w:t>
      </w:r>
      <w:r w:rsidRPr="00DB0D2F">
        <w:rPr>
          <w:rFonts w:ascii="Times New Roman" w:hAnsi="Times New Roman" w:cs="Times New Roman"/>
          <w:sz w:val="23"/>
          <w:szCs w:val="23"/>
        </w:rPr>
        <w:t xml:space="preserve"> (</w:t>
      </w:r>
      <w:r w:rsidR="006A0720">
        <w:rPr>
          <w:rFonts w:ascii="Times New Roman" w:hAnsi="Times New Roman" w:cs="Times New Roman"/>
          <w:sz w:val="23"/>
          <w:szCs w:val="23"/>
        </w:rPr>
        <w:t>broj</w:t>
      </w:r>
      <w:r w:rsidRPr="00DB0D2F">
        <w:rPr>
          <w:rFonts w:ascii="Times New Roman" w:hAnsi="Times New Roman" w:cs="Times New Roman"/>
          <w:sz w:val="23"/>
          <w:szCs w:val="23"/>
        </w:rPr>
        <w:t>:</w:t>
      </w:r>
      <w:r w:rsidRPr="00DB0D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02-217/25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7.</w:t>
      </w:r>
      <w:r w:rsidR="00D22D5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februara</w:t>
      </w:r>
      <w:r w:rsidR="00DB0D2F" w:rsidRPr="00DB0D2F">
        <w:rPr>
          <w:rFonts w:ascii="Times New Roman" w:hAnsi="Times New Roman" w:cs="Times New Roman"/>
          <w:sz w:val="23"/>
          <w:szCs w:val="23"/>
          <w:lang w:val="sr-Cyrl-RS"/>
        </w:rPr>
        <w:t xml:space="preserve"> 2025.</w:t>
      </w:r>
      <w:r w:rsidR="006A0720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DB0D2F">
        <w:rPr>
          <w:rFonts w:ascii="Times New Roman" w:hAnsi="Times New Roman" w:cs="Times New Roman"/>
          <w:sz w:val="23"/>
          <w:szCs w:val="23"/>
        </w:rPr>
        <w:t>).</w:t>
      </w:r>
    </w:p>
    <w:p w:rsidR="00AE6B1E" w:rsidRPr="00833BCA" w:rsidRDefault="006A0720" w:rsidP="00AE6B1E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završena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u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D17C91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12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Latn-RS" w:eastAsia="sr-Cyrl-CS"/>
        </w:rPr>
        <w:t>,</w:t>
      </w:r>
      <w:r w:rsidR="00D17C91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45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časova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7570CB" w:rsidRPr="00833BCA" w:rsidRDefault="006A0720" w:rsidP="00AE6B1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tonski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snimana</w:t>
      </w:r>
      <w:r w:rsidR="007570CB" w:rsidRPr="00833BCA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7570CB" w:rsidRPr="00833BCA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33BCA">
        <w:rPr>
          <w:rFonts w:ascii="Times New Roman" w:hAnsi="Times New Roman" w:cs="Times New Roman"/>
          <w:sz w:val="23"/>
          <w:szCs w:val="23"/>
        </w:rPr>
        <w:tab/>
      </w:r>
    </w:p>
    <w:p w:rsidR="00AE6B1E" w:rsidRPr="00833BCA" w:rsidRDefault="00AE6B1E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570CB" w:rsidRPr="00833BCA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</w:t>
      </w:r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SEKRETAR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</w:t>
      </w:r>
      <w:r w:rsidR="00D22D53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PREDSEDNIK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</w:p>
    <w:p w:rsidR="007570CB" w:rsidRPr="00833BCA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RS" w:eastAsia="sr-Cyrl-CS"/>
        </w:rPr>
        <w:t xml:space="preserve">     </w:t>
      </w:r>
      <w:bookmarkStart w:id="0" w:name="_GoBack"/>
      <w:bookmarkEnd w:id="0"/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Tijana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Ignjatović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                            </w:t>
      </w:r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Veroljub</w:t>
      </w:r>
      <w:r w:rsidRPr="00833BCA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6A0720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Arsić</w:t>
      </w:r>
    </w:p>
    <w:p w:rsidR="007570CB" w:rsidRPr="00833BCA" w:rsidRDefault="007570CB" w:rsidP="007570CB">
      <w:pPr>
        <w:tabs>
          <w:tab w:val="center" w:pos="6732"/>
        </w:tabs>
        <w:jc w:val="center"/>
        <w:rPr>
          <w:rFonts w:ascii="Times New Roman" w:hAnsi="Times New Roman" w:cs="Times New Roman"/>
          <w:sz w:val="23"/>
          <w:szCs w:val="23"/>
        </w:rPr>
      </w:pPr>
    </w:p>
    <w:p w:rsidR="007570CB" w:rsidRPr="00833BCA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p w:rsidR="00F63741" w:rsidRPr="00833BCA" w:rsidRDefault="00F63741">
      <w:pPr>
        <w:rPr>
          <w:rFonts w:ascii="Times New Roman" w:hAnsi="Times New Roman" w:cs="Times New Roman"/>
          <w:sz w:val="23"/>
          <w:szCs w:val="23"/>
          <w:lang w:val="sr-Cyrl-RS"/>
        </w:rPr>
      </w:pPr>
    </w:p>
    <w:sectPr w:rsidR="00F63741" w:rsidRPr="00833BCA" w:rsidSect="00D22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AC" w:rsidRDefault="005330AC">
      <w:pPr>
        <w:spacing w:after="0" w:line="240" w:lineRule="auto"/>
      </w:pPr>
      <w:r>
        <w:separator/>
      </w:r>
    </w:p>
  </w:endnote>
  <w:endnote w:type="continuationSeparator" w:id="0">
    <w:p w:rsidR="005330AC" w:rsidRDefault="0053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20" w:rsidRDefault="006A0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Default="00D22D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7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3990" w:rsidRDefault="00533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20" w:rsidRDefault="006A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AC" w:rsidRDefault="005330AC">
      <w:pPr>
        <w:spacing w:after="0" w:line="240" w:lineRule="auto"/>
      </w:pPr>
      <w:r>
        <w:separator/>
      </w:r>
    </w:p>
  </w:footnote>
  <w:footnote w:type="continuationSeparator" w:id="0">
    <w:p w:rsidR="005330AC" w:rsidRDefault="0053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20" w:rsidRDefault="006A0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20" w:rsidRDefault="006A0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B"/>
    <w:rsid w:val="00001865"/>
    <w:rsid w:val="00072A09"/>
    <w:rsid w:val="0009503C"/>
    <w:rsid w:val="000E2731"/>
    <w:rsid w:val="0011063F"/>
    <w:rsid w:val="001504E6"/>
    <w:rsid w:val="001546A0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76738"/>
    <w:rsid w:val="00376E6A"/>
    <w:rsid w:val="00396816"/>
    <w:rsid w:val="003C58DC"/>
    <w:rsid w:val="003F4BDA"/>
    <w:rsid w:val="004055EB"/>
    <w:rsid w:val="00440DA6"/>
    <w:rsid w:val="00494B58"/>
    <w:rsid w:val="004A6720"/>
    <w:rsid w:val="004C3620"/>
    <w:rsid w:val="004D202A"/>
    <w:rsid w:val="004F2442"/>
    <w:rsid w:val="005048FA"/>
    <w:rsid w:val="005134AD"/>
    <w:rsid w:val="0051653E"/>
    <w:rsid w:val="00521437"/>
    <w:rsid w:val="005257E3"/>
    <w:rsid w:val="005330AC"/>
    <w:rsid w:val="00553A1C"/>
    <w:rsid w:val="0056679E"/>
    <w:rsid w:val="00587C53"/>
    <w:rsid w:val="005A6899"/>
    <w:rsid w:val="005B2EA3"/>
    <w:rsid w:val="005D1DF1"/>
    <w:rsid w:val="005D25B6"/>
    <w:rsid w:val="006719BA"/>
    <w:rsid w:val="00685FCA"/>
    <w:rsid w:val="006A0720"/>
    <w:rsid w:val="006A38D0"/>
    <w:rsid w:val="006B113D"/>
    <w:rsid w:val="006B1238"/>
    <w:rsid w:val="006B4B80"/>
    <w:rsid w:val="006D718A"/>
    <w:rsid w:val="007570CB"/>
    <w:rsid w:val="0078313D"/>
    <w:rsid w:val="007C620C"/>
    <w:rsid w:val="007C632D"/>
    <w:rsid w:val="007D714F"/>
    <w:rsid w:val="007E24E5"/>
    <w:rsid w:val="00833BCA"/>
    <w:rsid w:val="008566E3"/>
    <w:rsid w:val="00866A80"/>
    <w:rsid w:val="008B7A10"/>
    <w:rsid w:val="008C0B75"/>
    <w:rsid w:val="008E6042"/>
    <w:rsid w:val="008E7E65"/>
    <w:rsid w:val="008F4D9C"/>
    <w:rsid w:val="0090780D"/>
    <w:rsid w:val="00967C1B"/>
    <w:rsid w:val="0098029A"/>
    <w:rsid w:val="009B4D90"/>
    <w:rsid w:val="009B7F6B"/>
    <w:rsid w:val="009F5ACB"/>
    <w:rsid w:val="00A657E4"/>
    <w:rsid w:val="00AB31A8"/>
    <w:rsid w:val="00AD0A43"/>
    <w:rsid w:val="00AD36FF"/>
    <w:rsid w:val="00AD5986"/>
    <w:rsid w:val="00AE2D0B"/>
    <w:rsid w:val="00AE3EDB"/>
    <w:rsid w:val="00AE6B1E"/>
    <w:rsid w:val="00B011A4"/>
    <w:rsid w:val="00B333B6"/>
    <w:rsid w:val="00B613A5"/>
    <w:rsid w:val="00B95609"/>
    <w:rsid w:val="00BE29C4"/>
    <w:rsid w:val="00C405B8"/>
    <w:rsid w:val="00C43EA7"/>
    <w:rsid w:val="00C77CAC"/>
    <w:rsid w:val="00C83FBD"/>
    <w:rsid w:val="00CD2EFC"/>
    <w:rsid w:val="00CF19B2"/>
    <w:rsid w:val="00D17C91"/>
    <w:rsid w:val="00D22D53"/>
    <w:rsid w:val="00D23137"/>
    <w:rsid w:val="00D35B78"/>
    <w:rsid w:val="00D36C21"/>
    <w:rsid w:val="00D51DA3"/>
    <w:rsid w:val="00D7664D"/>
    <w:rsid w:val="00D770BE"/>
    <w:rsid w:val="00DB0D2F"/>
    <w:rsid w:val="00DB2F08"/>
    <w:rsid w:val="00DE70EA"/>
    <w:rsid w:val="00E2328F"/>
    <w:rsid w:val="00E40012"/>
    <w:rsid w:val="00E54364"/>
    <w:rsid w:val="00E84775"/>
    <w:rsid w:val="00EC7F47"/>
    <w:rsid w:val="00EE74B3"/>
    <w:rsid w:val="00EF292A"/>
    <w:rsid w:val="00EF5D5A"/>
    <w:rsid w:val="00F262E7"/>
    <w:rsid w:val="00F30030"/>
    <w:rsid w:val="00F4160C"/>
    <w:rsid w:val="00F63741"/>
    <w:rsid w:val="00FA0FEE"/>
    <w:rsid w:val="00FA6C51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C81F7"/>
  <w15:docId w15:val="{F6E93106-6DFC-44F8-A42F-0A67CDB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C5A9-A6AA-498B-A9BA-02D19097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41</cp:revision>
  <cp:lastPrinted>2025-09-23T07:26:00Z</cp:lastPrinted>
  <dcterms:created xsi:type="dcterms:W3CDTF">2024-11-07T08:42:00Z</dcterms:created>
  <dcterms:modified xsi:type="dcterms:W3CDTF">2025-12-01T11:12:00Z</dcterms:modified>
</cp:coreProperties>
</file>